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сентября 2023 года обучающиеся 10 </w:t>
      </w:r>
      <w:proofErr w:type="gramStart"/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класса </w:t>
      </w: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</w:t>
      </w:r>
      <w:proofErr w:type="gramEnd"/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перейдут на обучение по обновлённому федеральному государственному стандарту среднего общего образования. Приказ Министерства просвещения Российской Федерации от 12.08.2022 № 732 "О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 науки Российской Федерации от 17 мая 2012 г. № 413" (Зарегистрирован 12.09.2022 № 70034).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Федеральный государственный стандарт среднего общего образования?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 представляет собой совокупность требований, обязательных при реализации основной образовательной программы среднего общего образования. С официальным приказом о введении в действие ФГОС СОО можно познакомиться на сайте Минобрнауки России.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требования выдвигает новый ФГОС СОО?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выдвигает три группы требований:</w:t>
      </w:r>
    </w:p>
    <w:p w:rsidR="00AC6D68" w:rsidRPr="00AC6D68" w:rsidRDefault="00AC6D68" w:rsidP="00AC6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результатам освоения основной образовательной программы;</w:t>
      </w:r>
    </w:p>
    <w:p w:rsidR="00AC6D68" w:rsidRPr="00AC6D68" w:rsidRDefault="00AC6D68" w:rsidP="00AC6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структуре основной образовательной программы;</w:t>
      </w:r>
    </w:p>
    <w:p w:rsidR="00AC6D68" w:rsidRPr="00AC6D68" w:rsidRDefault="00AC6D68" w:rsidP="00AC6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условиям реализации основной образовательной программы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отличается новый стандарт от предыдущего?</w:t>
      </w:r>
    </w:p>
    <w:p w:rsidR="00AC6D68" w:rsidRPr="00AC6D68" w:rsidRDefault="00AC6D68" w:rsidP="00AC6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отличие ФГОС от его предшественников – опора на результаты выявления запросов личности, семьи, общества и государства к результатам общего образования.</w:t>
      </w:r>
    </w:p>
    <w:p w:rsidR="00AC6D68" w:rsidRPr="00AC6D68" w:rsidRDefault="00AC6D68" w:rsidP="00AC6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Вторым принципиальным отличием ФГОС является их ориентация на достижение не 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 </w:t>
      </w:r>
    </w:p>
    <w:p w:rsidR="00AC6D68" w:rsidRPr="00AC6D68" w:rsidRDefault="00AC6D68" w:rsidP="00AC6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принципиальное отличие новых стандартов от предшествующих версий</w:t>
      </w:r>
      <w:proofErr w:type="gramStart"/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</w:t>
      </w:r>
      <w:proofErr w:type="gramEnd"/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отличие в структуре.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 ориентирует</w:t>
      </w:r>
      <w:proofErr w:type="gramEnd"/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на достижение качества, соответствующего современным запросам личности, общества и государства. 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- предоставить обучающимся качественное образование.</w:t>
      </w:r>
    </w:p>
    <w:p w:rsidR="00AC6D68" w:rsidRPr="00AC6D68" w:rsidRDefault="00AC6D68" w:rsidP="00AC6D6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6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290"/>
      </w:tblGrid>
      <w:tr w:rsidR="00AC6D68" w:rsidRPr="00AC6D68" w:rsidTr="00AC6D68"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ФОП (или ФООП)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AC6D68" w:rsidRPr="00AC6D68" w:rsidTr="00AC6D68"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bookmarkEnd w:id="0"/>
      <w:tr w:rsidR="00AC6D68" w:rsidRPr="00AC6D68" w:rsidTr="00AC6D68"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AC6D68" w:rsidRPr="00AC6D68" w:rsidTr="00AC6D68"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школ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AC6D68" w:rsidRPr="00AC6D68" w:rsidTr="00AC6D68"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AC6D68" w:rsidRPr="00AC6D68" w:rsidTr="00AC6D68"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с углубленным обучением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AC6D68" w:rsidRPr="00AC6D68" w:rsidTr="00AC6D68"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школы перейдут на ФОП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6D68" w:rsidRPr="00AC6D68" w:rsidRDefault="00AC6D68" w:rsidP="00AC6D6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5" w:anchor="pnum=0001202209240008" w:history="1">
              <w:r w:rsidRPr="00AC6D68">
                <w:rPr>
                  <w:rFonts w:ascii="Times New Roman" w:eastAsia="Times New Roman" w:hAnsi="Times New Roman" w:cs="Times New Roman"/>
                  <w:color w:val="0088CC"/>
                  <w:sz w:val="28"/>
                  <w:szCs w:val="28"/>
                  <w:u w:val="single"/>
                  <w:lang w:eastAsia="ru-RU"/>
                </w:rPr>
                <w:t>Федеральный закон от 24.09.2022 № 371-ФЗ</w:t>
              </w:r>
            </w:hyperlink>
            <w:r w:rsidRPr="00A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C6D68" w:rsidRPr="00AC6D68" w:rsidRDefault="00AC6D68" w:rsidP="00AC6D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D7FE6" w:rsidRDefault="000D7FE6"/>
    <w:sectPr w:rsidR="000D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1F71"/>
    <w:multiLevelType w:val="multilevel"/>
    <w:tmpl w:val="F03E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15A72"/>
    <w:multiLevelType w:val="multilevel"/>
    <w:tmpl w:val="0D64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701E7"/>
    <w:multiLevelType w:val="multilevel"/>
    <w:tmpl w:val="3204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68"/>
    <w:rsid w:val="000D7FE6"/>
    <w:rsid w:val="00A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C267"/>
  <w15:chartTrackingRefBased/>
  <w15:docId w15:val="{656B89AC-2ED9-4531-85F5-86CB0C6E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D68"/>
    <w:rPr>
      <w:b/>
      <w:bCs/>
    </w:rPr>
  </w:style>
  <w:style w:type="character" w:styleId="a5">
    <w:name w:val="Hyperlink"/>
    <w:basedOn w:val="a0"/>
    <w:uiPriority w:val="99"/>
    <w:semiHidden/>
    <w:unhideWhenUsed/>
    <w:rsid w:val="00AC6D68"/>
    <w:rPr>
      <w:color w:val="0000FF"/>
      <w:u w:val="single"/>
    </w:rPr>
  </w:style>
  <w:style w:type="paragraph" w:customStyle="1" w:styleId="previous">
    <w:name w:val="previous"/>
    <w:basedOn w:val="a"/>
    <w:rsid w:val="00AC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tual.pravo.gov.ru/tex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lm-mi</dc:creator>
  <cp:keywords/>
  <dc:description/>
  <cp:lastModifiedBy> </cp:lastModifiedBy>
  <cp:revision>1</cp:revision>
  <cp:lastPrinted>2023-04-21T03:20:00Z</cp:lastPrinted>
  <dcterms:created xsi:type="dcterms:W3CDTF">2023-04-21T03:19:00Z</dcterms:created>
  <dcterms:modified xsi:type="dcterms:W3CDTF">2023-04-21T03:21:00Z</dcterms:modified>
</cp:coreProperties>
</file>